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 warte odwiedzenia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odwiedzić miasto królów Polski? W Krakowie możesz znaleźć wiele interesujących miejsc, jednym z nich są jego murale.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znany z wielu rzeczy, między innymi ze swojego słynnego street artu. Jeżeli potrzebujesz listę najciekawszych miejsc,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murale w Krakowie</w:t>
      </w:r>
      <w:r>
        <w:rPr>
          <w:rFonts w:ascii="calibri" w:hAnsi="calibri" w:eastAsia="calibri" w:cs="calibri"/>
          <w:sz w:val="24"/>
          <w:szCs w:val="24"/>
        </w:rPr>
        <w:t xml:space="preserve">. Z tą listą czeka Cię bardzo przyjemny spacer po ulicach takich dzielnic jak Kazimierz i Podgórze, a co najlepsze nie będziesz potrzebował samochodu, bo wszędzie dojedziesz komunikacją miejską albo dojdziesz pieszo!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Najfajniejsze 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wyprawę zacząłbym ulicy Świętego Józefa, gdzie poza naprawdę przyjemnymi i przytulnymi knajpkami i kawiarniami (dla osób preferującym coś mocniejszego albo zimnego to znajdą się także bary) możesz znaleźć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Niedaleko restauracji Kolanko NO. 6 na murze zobaczycie charakterystyczne twarze różnych postaci związanych z tą dzielnicą, takich jak Kazimierz Wielki z Esterką albo Józef Habsburg. Zaś na ulicy Nowa, możesz znaleźć jedne z najbardziej kolorowych murali. Przy ulicy świętego Wawrzyńca na skwerze Judah znajduje się foodtruckowy park. To właśnie nad nim możesz znaleźć mural Judah, mający podkreślić osobowość narodu żydowskiego, siłę oraz bezbronność.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warto się także zainteresować muralami na ścianie muzeum żydowskiego Galicja, Rodziny Bosaków przy placu Bawół, albo tymi przy ulicy na Zjeździe 8. Kraków muralami stoi, o czym możecie przekonać się, tylko go odwiedzając!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Odwiedźcie Kraków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wycieczka śladami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murali w Krakowie</w:t>
      </w:r>
      <w:r>
        <w:rPr>
          <w:rFonts w:ascii="calibri" w:hAnsi="calibri" w:eastAsia="calibri" w:cs="calibri"/>
          <w:sz w:val="24"/>
          <w:szCs w:val="24"/>
        </w:rPr>
        <w:t xml:space="preserve"> Cię przekonuje, to sprawdź stronę Ascot Premium, gdzie znajdziesz świetną ofertę noclegową. Kraków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ie-murale-w-krakowie-warto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2026-04-03T20:32:54+02:00</dcterms:created>
  <dcterms:modified xsi:type="dcterms:W3CDTF">2026-04-03T20:32:54+02:00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